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28" w:rsidRPr="00F25A1A" w:rsidRDefault="004C0128" w:rsidP="004C0128">
      <w:pPr>
        <w:rPr>
          <w:i/>
          <w:lang w:val="bg-BG"/>
        </w:rPr>
      </w:pPr>
    </w:p>
    <w:p w:rsidR="004C0128" w:rsidRPr="00CC3B3D" w:rsidRDefault="004C0128" w:rsidP="004C0128">
      <w:pPr>
        <w:pStyle w:val="a3"/>
        <w:spacing w:line="360" w:lineRule="auto"/>
        <w:jc w:val="center"/>
        <w:rPr>
          <w:b/>
          <w:bCs/>
          <w:caps/>
          <w:sz w:val="32"/>
          <w:szCs w:val="32"/>
        </w:rPr>
      </w:pPr>
      <w:r>
        <w:rPr>
          <w:b/>
          <w:bCs/>
          <w:caps/>
          <w:sz w:val="32"/>
          <w:szCs w:val="32"/>
        </w:rPr>
        <w:t>ЦЕНОВО</w:t>
      </w:r>
      <w:r w:rsidRPr="00CC3B3D">
        <w:rPr>
          <w:b/>
          <w:bCs/>
          <w:caps/>
          <w:sz w:val="32"/>
          <w:szCs w:val="32"/>
        </w:rPr>
        <w:t xml:space="preserve"> ПРЕДЛОЖЕНИЕ </w:t>
      </w:r>
    </w:p>
    <w:p w:rsidR="004C0128" w:rsidRPr="00CE19ED" w:rsidRDefault="004C0128" w:rsidP="004C0128">
      <w:pPr>
        <w:jc w:val="both"/>
        <w:rPr>
          <w:b/>
          <w:lang w:val="bg-BG"/>
        </w:rPr>
      </w:pPr>
    </w:p>
    <w:p w:rsidR="00D56B94" w:rsidRPr="001F7071" w:rsidRDefault="00D56B94" w:rsidP="00D56B94">
      <w:pPr>
        <w:jc w:val="both"/>
        <w:rPr>
          <w:lang w:val="bg-BG"/>
        </w:rPr>
      </w:pPr>
      <w:r w:rsidRPr="001F7071">
        <w:rPr>
          <w:sz w:val="22"/>
          <w:szCs w:val="22"/>
          <w:lang w:val="bg-BG"/>
        </w:rPr>
        <w:t>Подписаният/ата ..</w:t>
      </w:r>
      <w:r w:rsidRPr="001F7071">
        <w:rPr>
          <w:lang w:val="bg-BG"/>
        </w:rPr>
        <w:t>…………………………...........…………………………………………</w:t>
      </w:r>
    </w:p>
    <w:p w:rsidR="00D56B94" w:rsidRPr="001F7071" w:rsidRDefault="00D56B94" w:rsidP="00D56B94">
      <w:pPr>
        <w:ind w:left="426" w:right="-286"/>
        <w:jc w:val="center"/>
        <w:rPr>
          <w:i/>
          <w:sz w:val="20"/>
          <w:szCs w:val="20"/>
          <w:lang w:val="bg-BG"/>
        </w:rPr>
      </w:pPr>
      <w:r w:rsidRPr="001F7071">
        <w:rPr>
          <w:i/>
          <w:sz w:val="20"/>
          <w:szCs w:val="20"/>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2"/>
      </w:tblGrid>
      <w:tr w:rsidR="00D56B94" w:rsidRPr="001F7071" w:rsidTr="008418F2">
        <w:tc>
          <w:tcPr>
            <w:tcW w:w="9132" w:type="dxa"/>
            <w:tcBorders>
              <w:top w:val="nil"/>
              <w:left w:val="nil"/>
              <w:bottom w:val="nil"/>
              <w:right w:val="nil"/>
            </w:tcBorders>
            <w:hideMark/>
          </w:tcPr>
          <w:p w:rsidR="00D56B94" w:rsidRPr="001F7071" w:rsidRDefault="00D56B94" w:rsidP="008418F2">
            <w:pPr>
              <w:pStyle w:val="htleft"/>
              <w:spacing w:before="0" w:beforeAutospacing="0" w:after="0" w:afterAutospacing="0"/>
              <w:ind w:right="-286"/>
            </w:pPr>
            <w:r w:rsidRPr="001F7071">
              <w:t xml:space="preserve">в качеството си на .................................................................................................................... </w:t>
            </w:r>
          </w:p>
        </w:tc>
      </w:tr>
      <w:tr w:rsidR="00D56B94" w:rsidRPr="001F7071" w:rsidTr="008418F2">
        <w:tc>
          <w:tcPr>
            <w:tcW w:w="9132" w:type="dxa"/>
            <w:tcBorders>
              <w:top w:val="nil"/>
              <w:left w:val="nil"/>
              <w:bottom w:val="nil"/>
              <w:right w:val="nil"/>
            </w:tcBorders>
            <w:hideMark/>
          </w:tcPr>
          <w:p w:rsidR="00D56B94" w:rsidRPr="001F7071" w:rsidRDefault="00D56B94" w:rsidP="008418F2">
            <w:pPr>
              <w:pStyle w:val="htcenter"/>
              <w:spacing w:before="0" w:beforeAutospacing="0" w:after="0" w:afterAutospacing="0"/>
              <w:ind w:right="-286"/>
              <w:rPr>
                <w:sz w:val="20"/>
                <w:szCs w:val="20"/>
              </w:rPr>
            </w:pPr>
            <w:r w:rsidRPr="001F7071">
              <w:rPr>
                <w:sz w:val="20"/>
                <w:szCs w:val="20"/>
              </w:rPr>
              <w:t>(</w:t>
            </w:r>
            <w:r w:rsidRPr="001F7071">
              <w:rPr>
                <w:i/>
                <w:iCs/>
                <w:sz w:val="20"/>
                <w:szCs w:val="20"/>
              </w:rPr>
              <w:t>длъжност</w:t>
            </w:r>
            <w:r w:rsidRPr="001F7071">
              <w:rPr>
                <w:sz w:val="20"/>
                <w:szCs w:val="20"/>
              </w:rPr>
              <w:t>)</w:t>
            </w:r>
          </w:p>
        </w:tc>
      </w:tr>
    </w:tbl>
    <w:p w:rsidR="00D56B94" w:rsidRPr="001F7071" w:rsidRDefault="00D56B94" w:rsidP="00D56B94">
      <w:pPr>
        <w:jc w:val="both"/>
        <w:rPr>
          <w:lang w:val="bg-BG"/>
        </w:rPr>
      </w:pPr>
      <w:r w:rsidRPr="001F7071">
        <w:rPr>
          <w:lang w:val="bg-BG"/>
        </w:rPr>
        <w:t>на …………………………………………………………………………..………………….</w:t>
      </w:r>
    </w:p>
    <w:p w:rsidR="00D56B94" w:rsidRPr="001F7071" w:rsidRDefault="00D56B94" w:rsidP="00D56B94">
      <w:pPr>
        <w:ind w:left="426" w:right="-286"/>
        <w:jc w:val="center"/>
        <w:rPr>
          <w:sz w:val="20"/>
          <w:szCs w:val="20"/>
          <w:lang w:val="bg-BG"/>
        </w:rPr>
      </w:pPr>
      <w:r w:rsidRPr="001F7071">
        <w:rPr>
          <w:sz w:val="20"/>
          <w:szCs w:val="20"/>
          <w:lang w:val="bg-BG"/>
        </w:rPr>
        <w:t>(</w:t>
      </w:r>
      <w:r w:rsidRPr="001F7071">
        <w:rPr>
          <w:i/>
          <w:sz w:val="20"/>
          <w:szCs w:val="20"/>
          <w:lang w:val="bg-BG"/>
        </w:rPr>
        <w:t>наименование на участника/член на обединение</w:t>
      </w:r>
      <w:r w:rsidRPr="001F7071">
        <w:rPr>
          <w:sz w:val="20"/>
          <w:szCs w:val="20"/>
          <w:lang w:val="bg-BG"/>
        </w:rPr>
        <w:t>)</w:t>
      </w:r>
    </w:p>
    <w:p w:rsidR="00D56B94" w:rsidRPr="001F7071" w:rsidRDefault="00D56B94" w:rsidP="00D56B94">
      <w:pPr>
        <w:jc w:val="both"/>
        <w:rPr>
          <w:lang w:val="bg-BG"/>
        </w:rPr>
      </w:pPr>
      <w:r w:rsidRPr="001F7071">
        <w:rPr>
          <w:lang w:val="bg-BG"/>
        </w:rPr>
        <w:t>ЕИК/БУЛСТАТ……………………………………………………………………….……...</w:t>
      </w:r>
    </w:p>
    <w:p w:rsidR="004C0128" w:rsidRPr="001F7071" w:rsidRDefault="004C0128" w:rsidP="00CE19ED">
      <w:pPr>
        <w:spacing w:after="120"/>
        <w:rPr>
          <w:b/>
          <w:lang w:val="en-US"/>
        </w:rPr>
      </w:pPr>
    </w:p>
    <w:p w:rsidR="00CE19ED" w:rsidRPr="00CE19ED" w:rsidRDefault="00CE19ED" w:rsidP="004C0128">
      <w:pPr>
        <w:spacing w:after="120"/>
        <w:ind w:firstLine="708"/>
        <w:rPr>
          <w:b/>
          <w:lang w:val="bg-BG"/>
        </w:rPr>
      </w:pPr>
      <w:r w:rsidRPr="001F7071">
        <w:rPr>
          <w:b/>
          <w:lang w:val="bg-BG"/>
        </w:rPr>
        <w:t>УВАЖАЕМИ ГОСПОЖИ И ГОСПОДА,</w:t>
      </w:r>
    </w:p>
    <w:p w:rsidR="00820A1B" w:rsidRDefault="00CE19ED" w:rsidP="00820A1B">
      <w:pPr>
        <w:spacing w:after="120"/>
        <w:jc w:val="both"/>
        <w:rPr>
          <w:b/>
          <w:bCs/>
          <w:i/>
          <w:lang w:val="bg-BG"/>
        </w:rPr>
      </w:pPr>
      <w:r w:rsidRPr="00CE19ED">
        <w:rPr>
          <w:lang w:val="bg-BG"/>
        </w:rPr>
        <w:tab/>
      </w:r>
      <w:r w:rsidR="00B5445B" w:rsidRPr="00B5445B">
        <w:rPr>
          <w:lang w:val="bg-BG"/>
        </w:rPr>
        <w:t>С настоящото Ви представяме ценови параметри за изпълнение на обявената от Община Пловдив обществена поръчка с предмет</w:t>
      </w:r>
      <w:r w:rsidR="00820A1B">
        <w:rPr>
          <w:lang w:val="en-US"/>
        </w:rPr>
        <w:t xml:space="preserve">: </w:t>
      </w:r>
      <w:r w:rsidR="00820A1B" w:rsidRPr="002D13B7">
        <w:rPr>
          <w:b/>
          <w:bCs/>
          <w:i/>
          <w:iCs/>
          <w:lang w:val="bg-BG"/>
        </w:rPr>
        <w:t>„</w:t>
      </w:r>
      <w:r w:rsidR="005026D0" w:rsidRPr="002D13B7">
        <w:rPr>
          <w:b/>
          <w:bCs/>
          <w:i/>
          <w:lang w:val="bg-BG"/>
        </w:rPr>
        <w:t>ОЦЕНКА НА СЪОТВЕТСТВИЕТО НА ИНВЕСТИЦИОННИТЕ  ПРОЕКТИ И УПРАЖНЯВАНЕ НА СТРОИТЕЛЕН НАДЗОР НА ОБЕКТ „РЕКОНСТРУКЦИЯ, МОДЕРНИЗАЦИЯ</w:t>
      </w:r>
      <w:r w:rsidR="005026D0">
        <w:rPr>
          <w:b/>
          <w:bCs/>
          <w:i/>
          <w:lang w:val="bg-BG"/>
        </w:rPr>
        <w:t xml:space="preserve"> И ДОИЗГРАЖДАНЕ НА ПСОВ ПЛОВДИВ</w:t>
      </w:r>
      <w:r w:rsidR="00B5445B">
        <w:rPr>
          <w:b/>
          <w:bCs/>
          <w:i/>
          <w:lang w:val="bg-BG"/>
        </w:rPr>
        <w:t xml:space="preserve"> </w:t>
      </w:r>
      <w:r w:rsidR="005026D0" w:rsidRPr="002D13B7">
        <w:rPr>
          <w:b/>
          <w:bCs/>
          <w:i/>
          <w:lang w:val="bg-BG"/>
        </w:rPr>
        <w:t>– ИНЖЕНЕРИНГ</w:t>
      </w:r>
      <w:r w:rsidR="00820A1B" w:rsidRPr="00416583">
        <w:rPr>
          <w:b/>
          <w:bCs/>
          <w:i/>
          <w:lang w:val="bg-BG"/>
        </w:rPr>
        <w:t>”</w:t>
      </w:r>
      <w:r w:rsidR="00820A1B">
        <w:rPr>
          <w:b/>
          <w:bCs/>
          <w:i/>
          <w:lang w:val="bg-BG"/>
        </w:rPr>
        <w:t>.</w:t>
      </w:r>
    </w:p>
    <w:p w:rsidR="00424AF0" w:rsidRPr="00612321" w:rsidRDefault="00B5445B" w:rsidP="00B5445B">
      <w:pPr>
        <w:ind w:right="-39" w:firstLine="708"/>
        <w:jc w:val="both"/>
        <w:rPr>
          <w:b/>
          <w:bCs/>
          <w:u w:val="single"/>
          <w:lang w:val="bg-BG"/>
        </w:rPr>
      </w:pPr>
      <w:r w:rsidRPr="00B5445B">
        <w:rPr>
          <w:lang w:val="bg-BG"/>
        </w:rPr>
        <w:t>Посочваме цени, които включват всички дейности, предмет на възлагане и са определени в пълно съответствие с предварително обявените условия на възложителя като при формирането им сме спазили принципите на честната и лоялна конкуренция</w:t>
      </w:r>
      <w:r w:rsidR="001B6012">
        <w:rPr>
          <w:lang w:val="bg-BG"/>
        </w:rPr>
        <w:t xml:space="preserve">: </w:t>
      </w:r>
    </w:p>
    <w:p w:rsidR="00B5445B" w:rsidRDefault="00B5445B" w:rsidP="009F1E6C">
      <w:pPr>
        <w:ind w:right="-39" w:firstLine="708"/>
        <w:jc w:val="both"/>
        <w:rPr>
          <w:color w:val="000000"/>
          <w:lang w:val="bg-BG"/>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843"/>
      </w:tblGrid>
      <w:tr w:rsidR="0096231C" w:rsidRPr="00571A2A" w:rsidTr="00404BCE">
        <w:tc>
          <w:tcPr>
            <w:tcW w:w="6521" w:type="dxa"/>
            <w:shd w:val="clear" w:color="auto" w:fill="FFFFCC"/>
            <w:vAlign w:val="center"/>
          </w:tcPr>
          <w:p w:rsidR="0096231C" w:rsidRPr="00571A2A" w:rsidRDefault="0096231C" w:rsidP="00B5445B">
            <w:pPr>
              <w:keepNext/>
              <w:spacing w:before="120" w:after="120"/>
              <w:ind w:left="-108" w:right="-108"/>
              <w:jc w:val="center"/>
              <w:outlineLvl w:val="6"/>
              <w:rPr>
                <w:b/>
                <w:lang w:val="bg-BG"/>
              </w:rPr>
            </w:pPr>
            <w:r w:rsidRPr="00571A2A">
              <w:rPr>
                <w:b/>
                <w:lang w:val="bg-BG"/>
              </w:rPr>
              <w:t>Услуга</w:t>
            </w:r>
          </w:p>
        </w:tc>
        <w:tc>
          <w:tcPr>
            <w:tcW w:w="1843" w:type="dxa"/>
            <w:shd w:val="clear" w:color="auto" w:fill="FFFFCC"/>
            <w:vAlign w:val="center"/>
          </w:tcPr>
          <w:p w:rsidR="0096231C" w:rsidRPr="00571A2A" w:rsidRDefault="0096231C" w:rsidP="00B5445B">
            <w:pPr>
              <w:keepNext/>
              <w:spacing w:before="120" w:after="120"/>
              <w:jc w:val="center"/>
              <w:outlineLvl w:val="5"/>
              <w:rPr>
                <w:b/>
                <w:lang w:val="bg-BG"/>
              </w:rPr>
            </w:pPr>
            <w:r w:rsidRPr="00571A2A">
              <w:rPr>
                <w:b/>
                <w:lang w:val="bg-BG"/>
              </w:rPr>
              <w:t>Цена в лева без ДДС</w:t>
            </w:r>
          </w:p>
        </w:tc>
      </w:tr>
      <w:tr w:rsidR="0096231C" w:rsidRPr="00B5445B" w:rsidTr="00404BCE">
        <w:trPr>
          <w:trHeight w:val="851"/>
        </w:trPr>
        <w:tc>
          <w:tcPr>
            <w:tcW w:w="6521" w:type="dxa"/>
            <w:vAlign w:val="center"/>
          </w:tcPr>
          <w:p w:rsidR="0096231C" w:rsidRPr="00B5445B" w:rsidRDefault="0096231C" w:rsidP="00333B44">
            <w:pPr>
              <w:rPr>
                <w:color w:val="000000"/>
                <w:lang w:val="bg-BG" w:eastAsia="bg-BG"/>
              </w:rPr>
            </w:pPr>
            <w:r w:rsidRPr="00655686">
              <w:rPr>
                <w:lang w:val="bg-BG"/>
              </w:rPr>
              <w:t>За извършване на оценка за съответствието със съществените изисквания към строежите на инвестиционните проекти за обект „ПСОВ – гр. Пловдив”</w:t>
            </w:r>
          </w:p>
        </w:tc>
        <w:tc>
          <w:tcPr>
            <w:tcW w:w="1843" w:type="dxa"/>
            <w:vAlign w:val="center"/>
          </w:tcPr>
          <w:p w:rsidR="0096231C" w:rsidRPr="00B5445B" w:rsidRDefault="0096231C" w:rsidP="00B5445B">
            <w:pPr>
              <w:jc w:val="right"/>
              <w:rPr>
                <w:b/>
                <w:color w:val="000000"/>
                <w:lang w:val="bg-BG"/>
              </w:rPr>
            </w:pPr>
          </w:p>
        </w:tc>
      </w:tr>
      <w:tr w:rsidR="0096231C" w:rsidRPr="00B5445B" w:rsidTr="00404BCE">
        <w:trPr>
          <w:trHeight w:val="851"/>
        </w:trPr>
        <w:tc>
          <w:tcPr>
            <w:tcW w:w="6521" w:type="dxa"/>
            <w:vAlign w:val="center"/>
          </w:tcPr>
          <w:p w:rsidR="0096231C" w:rsidRPr="00B5445B" w:rsidRDefault="0096231C" w:rsidP="00333B44">
            <w:pPr>
              <w:rPr>
                <w:color w:val="000000"/>
                <w:lang w:val="bg-BG" w:eastAsia="bg-BG"/>
              </w:rPr>
            </w:pPr>
            <w:r w:rsidRPr="00655686">
              <w:rPr>
                <w:color w:val="000000"/>
                <w:lang w:val="bg-BG" w:eastAsia="bg-BG"/>
              </w:rPr>
              <w:t>За упражняване на строителен надзор за обект „ПСОВ – гр. Пловдив</w:t>
            </w:r>
          </w:p>
        </w:tc>
        <w:tc>
          <w:tcPr>
            <w:tcW w:w="1843" w:type="dxa"/>
            <w:vAlign w:val="center"/>
          </w:tcPr>
          <w:p w:rsidR="0096231C" w:rsidRPr="00B5445B" w:rsidRDefault="0096231C" w:rsidP="00B5445B">
            <w:pPr>
              <w:jc w:val="right"/>
              <w:rPr>
                <w:b/>
                <w:color w:val="000000"/>
                <w:lang w:val="bg-BG"/>
              </w:rPr>
            </w:pPr>
          </w:p>
        </w:tc>
      </w:tr>
      <w:tr w:rsidR="0096231C" w:rsidRPr="00B5445B" w:rsidTr="00404BCE">
        <w:trPr>
          <w:trHeight w:val="851"/>
        </w:trPr>
        <w:tc>
          <w:tcPr>
            <w:tcW w:w="6521" w:type="dxa"/>
            <w:vAlign w:val="center"/>
          </w:tcPr>
          <w:p w:rsidR="0096231C" w:rsidRPr="00B5445B" w:rsidRDefault="0096231C" w:rsidP="00B5445B">
            <w:pPr>
              <w:jc w:val="right"/>
              <w:rPr>
                <w:b/>
                <w:color w:val="000000"/>
                <w:lang w:val="bg-BG" w:eastAsia="bg-BG"/>
              </w:rPr>
            </w:pPr>
            <w:r w:rsidRPr="00B5445B">
              <w:rPr>
                <w:b/>
                <w:color w:val="000000"/>
                <w:lang w:val="bg-BG" w:eastAsia="bg-BG"/>
              </w:rPr>
              <w:t>Обща цена за изпълнение на поръчката:</w:t>
            </w:r>
            <w:r w:rsidRPr="00B5445B">
              <w:rPr>
                <w:b/>
                <w:color w:val="000000"/>
                <w:vertAlign w:val="superscript"/>
                <w:lang w:val="bg-BG" w:eastAsia="bg-BG"/>
              </w:rPr>
              <w:footnoteReference w:id="1"/>
            </w:r>
          </w:p>
        </w:tc>
        <w:tc>
          <w:tcPr>
            <w:tcW w:w="1843" w:type="dxa"/>
            <w:vAlign w:val="center"/>
          </w:tcPr>
          <w:p w:rsidR="0096231C" w:rsidRPr="00B5445B" w:rsidRDefault="0096231C" w:rsidP="00B5445B">
            <w:pPr>
              <w:jc w:val="right"/>
              <w:rPr>
                <w:b/>
                <w:color w:val="000000"/>
                <w:lang w:val="bg-BG"/>
              </w:rPr>
            </w:pPr>
          </w:p>
        </w:tc>
      </w:tr>
    </w:tbl>
    <w:p w:rsidR="00655686" w:rsidRDefault="00655686" w:rsidP="00424AF0">
      <w:pPr>
        <w:spacing w:after="120"/>
        <w:rPr>
          <w:b/>
          <w:color w:val="000000"/>
          <w:lang w:val="bg-BG"/>
        </w:rPr>
      </w:pPr>
    </w:p>
    <w:p w:rsidR="0092101C" w:rsidRDefault="0092101C" w:rsidP="00424AF0">
      <w:pPr>
        <w:spacing w:after="120"/>
        <w:rPr>
          <w:b/>
          <w:color w:val="000000"/>
          <w:lang w:val="bg-BG"/>
        </w:rPr>
      </w:pPr>
    </w:p>
    <w:p w:rsidR="0092101C" w:rsidRDefault="0092101C" w:rsidP="00424AF0">
      <w:pPr>
        <w:spacing w:after="120"/>
        <w:rPr>
          <w:b/>
          <w:color w:val="000000"/>
          <w:lang w:val="bg-BG"/>
        </w:rPr>
      </w:pPr>
    </w:p>
    <w:p w:rsidR="0092101C" w:rsidRPr="00D01370" w:rsidRDefault="0092101C" w:rsidP="00424AF0">
      <w:pPr>
        <w:spacing w:after="120"/>
        <w:rPr>
          <w:color w:val="000000"/>
          <w:lang w:val="bg-BG"/>
        </w:rPr>
      </w:pPr>
    </w:p>
    <w:p w:rsidR="0092101C" w:rsidRDefault="0092101C" w:rsidP="00424AF0">
      <w:pPr>
        <w:spacing w:after="120"/>
        <w:rPr>
          <w:b/>
          <w:color w:val="000000"/>
          <w:lang w:val="bg-BG"/>
        </w:rPr>
      </w:pPr>
    </w:p>
    <w:p w:rsidR="0092101C" w:rsidRDefault="0092101C" w:rsidP="00424AF0">
      <w:pPr>
        <w:spacing w:after="120"/>
        <w:rPr>
          <w:color w:val="000000"/>
          <w:lang w:val="bg-BG"/>
        </w:rPr>
      </w:pPr>
      <w:r w:rsidRPr="0092101C">
        <w:rPr>
          <w:color w:val="000000"/>
          <w:lang w:val="bg-BG"/>
        </w:rPr>
        <w:t xml:space="preserve">Общата цена за изпълнение на договора е  окончателна, не подлежи на увеличение и включва всички разходи по изпълнение на предмета на поръчката, включително и упражняване на строителен надзор през сроковете за съобщаване на скрити дефекти, в съответствие с договора за инженеринг. </w:t>
      </w:r>
    </w:p>
    <w:p w:rsidR="0092101C" w:rsidRDefault="0092101C" w:rsidP="00424AF0">
      <w:pPr>
        <w:spacing w:after="120"/>
        <w:rPr>
          <w:color w:val="000000"/>
          <w:lang w:val="bg-BG"/>
        </w:rPr>
      </w:pPr>
    </w:p>
    <w:p w:rsidR="0092101C" w:rsidRDefault="0092101C" w:rsidP="00424AF0">
      <w:pPr>
        <w:spacing w:after="120"/>
        <w:rPr>
          <w:color w:val="000000"/>
          <w:lang w:val="bg-BG"/>
        </w:rPr>
      </w:pPr>
    </w:p>
    <w:p w:rsidR="0092101C" w:rsidRPr="0092101C" w:rsidRDefault="0092101C" w:rsidP="00424AF0">
      <w:pPr>
        <w:spacing w:after="120"/>
        <w:rPr>
          <w:color w:val="000000"/>
          <w:lang w:val="bg-BG"/>
        </w:rPr>
      </w:pPr>
    </w:p>
    <w:tbl>
      <w:tblPr>
        <w:tblW w:w="0" w:type="auto"/>
        <w:tblLook w:val="00A0" w:firstRow="1" w:lastRow="0" w:firstColumn="1" w:lastColumn="0" w:noHBand="0" w:noVBand="0"/>
      </w:tblPr>
      <w:tblGrid>
        <w:gridCol w:w="4637"/>
        <w:gridCol w:w="4651"/>
      </w:tblGrid>
      <w:tr w:rsidR="00333B44" w:rsidRPr="00F652E8" w:rsidTr="00D7553A">
        <w:tc>
          <w:tcPr>
            <w:tcW w:w="4637" w:type="dxa"/>
          </w:tcPr>
          <w:p w:rsidR="00333B44" w:rsidRPr="00F652E8" w:rsidRDefault="00D7553A" w:rsidP="00D7553A">
            <w:pPr>
              <w:jc w:val="both"/>
              <w:rPr>
                <w:lang w:val="bg-BG" w:eastAsia="bg-BG"/>
              </w:rPr>
            </w:pPr>
            <w:r w:rsidRPr="00F652E8">
              <w:rPr>
                <w:lang w:val="bg-BG"/>
              </w:rPr>
              <w:t>Д</w:t>
            </w:r>
            <w:r w:rsidR="00333B44" w:rsidRPr="00F652E8">
              <w:rPr>
                <w:lang w:val="bg-BG"/>
              </w:rPr>
              <w:t xml:space="preserve">АТА: </w:t>
            </w:r>
          </w:p>
        </w:tc>
        <w:tc>
          <w:tcPr>
            <w:tcW w:w="4651" w:type="dxa"/>
          </w:tcPr>
          <w:p w:rsidR="00333B44" w:rsidRPr="00F652E8" w:rsidRDefault="00D7553A" w:rsidP="00D7553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jc w:val="both"/>
              <w:rPr>
                <w:lang w:val="bg-BG"/>
              </w:rPr>
            </w:pPr>
            <w:r w:rsidRPr="00F652E8">
              <w:rPr>
                <w:lang w:val="bg-BG"/>
              </w:rPr>
              <w:t>П</w:t>
            </w:r>
            <w:r w:rsidR="00333B44" w:rsidRPr="00F652E8">
              <w:rPr>
                <w:lang w:val="bg-BG"/>
              </w:rPr>
              <w:t>ОДПИС /И ПЕЧАТ:</w:t>
            </w:r>
          </w:p>
          <w:p w:rsidR="00333B44" w:rsidRPr="00F652E8" w:rsidRDefault="00333B44" w:rsidP="00D7553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395"/>
              </w:tabs>
              <w:jc w:val="both"/>
              <w:rPr>
                <w:lang w:val="bg-BG"/>
              </w:rPr>
            </w:pPr>
            <w:r w:rsidRPr="00F652E8">
              <w:rPr>
                <w:lang w:val="bg-BG"/>
              </w:rPr>
              <w:tab/>
            </w:r>
          </w:p>
          <w:p w:rsidR="00333B44" w:rsidRPr="00F652E8" w:rsidRDefault="00333B44" w:rsidP="00D7553A">
            <w:pPr>
              <w:pBdr>
                <w:top w:val="dotted" w:sz="4"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s>
              <w:ind w:left="17"/>
              <w:jc w:val="center"/>
              <w:rPr>
                <w:sz w:val="16"/>
                <w:szCs w:val="16"/>
                <w:lang w:val="bg-BG" w:eastAsia="bg-BG"/>
              </w:rPr>
            </w:pPr>
            <w:r w:rsidRPr="00F652E8">
              <w:rPr>
                <w:i/>
                <w:sz w:val="16"/>
                <w:szCs w:val="16"/>
                <w:lang w:val="bg-BG"/>
              </w:rPr>
              <w:t>(Имена и качество на представляващия участника)</w:t>
            </w:r>
          </w:p>
        </w:tc>
      </w:tr>
    </w:tbl>
    <w:p w:rsidR="004C0128" w:rsidRPr="00F652E8" w:rsidRDefault="004C0128" w:rsidP="00F652E8">
      <w:pPr>
        <w:spacing w:line="276" w:lineRule="auto"/>
        <w:jc w:val="both"/>
        <w:textAlignment w:val="center"/>
        <w:rPr>
          <w:lang w:val="bg-BG"/>
        </w:rPr>
      </w:pPr>
    </w:p>
    <w:sectPr w:rsidR="004C0128" w:rsidRPr="00F652E8" w:rsidSect="003B388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F8" w:rsidRDefault="009031F8" w:rsidP="00AC2C77">
      <w:r>
        <w:separator/>
      </w:r>
    </w:p>
  </w:endnote>
  <w:endnote w:type="continuationSeparator" w:id="0">
    <w:p w:rsidR="009031F8" w:rsidRDefault="009031F8" w:rsidP="00A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77" w:rsidRDefault="00AC2C77" w:rsidP="00AC2C77">
    <w:pPr>
      <w:pStyle w:val="a8"/>
      <w:jc w:val="center"/>
    </w:pPr>
  </w:p>
  <w:p w:rsidR="00AC2C77" w:rsidRPr="00AC2C77" w:rsidRDefault="00AC2C77" w:rsidP="00AC2C77">
    <w:pPr>
      <w:pStyle w:val="a8"/>
      <w:jc w:val="center"/>
      <w:rPr>
        <w:lang w:val="bg-BG"/>
      </w:rPr>
    </w:pPr>
    <w:r w:rsidRPr="00AC2C77">
      <w:rPr>
        <w:b/>
        <w:lang w:val="bg-BG" w:eastAsia="bg-BG"/>
      </w:rPr>
      <w:t>Проект</w:t>
    </w:r>
    <w:r w:rsidR="006852F6">
      <w:rPr>
        <w:b/>
        <w:lang w:val="bg-BG" w:eastAsia="bg-BG"/>
      </w:rPr>
      <w:t xml:space="preserve"> </w:t>
    </w:r>
    <w:r w:rsidRPr="00AC2C77">
      <w:rPr>
        <w:lang w:val="bg-BG" w:eastAsia="bg-BG"/>
      </w:rPr>
      <w:t>„</w:t>
    </w:r>
    <w:r w:rsidRPr="00AC2C77">
      <w:rPr>
        <w:bCs/>
        <w:lang w:val="bg-BG" w:eastAsia="bg-BG"/>
      </w:rPr>
      <w:t>Интегриран проект за водите на град Пловдив - Етап 1”</w:t>
    </w:r>
  </w:p>
  <w:p w:rsidR="00AC2C77" w:rsidRDefault="00AC2C7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F8" w:rsidRDefault="009031F8" w:rsidP="00AC2C77">
      <w:r>
        <w:separator/>
      </w:r>
    </w:p>
  </w:footnote>
  <w:footnote w:type="continuationSeparator" w:id="0">
    <w:p w:rsidR="009031F8" w:rsidRDefault="009031F8" w:rsidP="00AC2C77">
      <w:r>
        <w:continuationSeparator/>
      </w:r>
    </w:p>
  </w:footnote>
  <w:footnote w:id="1">
    <w:p w:rsidR="0096231C" w:rsidRPr="00D01370" w:rsidRDefault="0096231C" w:rsidP="00B5445B">
      <w:pPr>
        <w:pStyle w:val="ac"/>
        <w:rPr>
          <w:b/>
          <w:i/>
          <w:sz w:val="24"/>
          <w:szCs w:val="24"/>
        </w:rPr>
      </w:pPr>
      <w:r w:rsidRPr="00D01370">
        <w:rPr>
          <w:rStyle w:val="ae"/>
          <w:b/>
          <w:i/>
          <w:shd w:val="clear" w:color="auto" w:fill="D9D9D9"/>
        </w:rPr>
        <w:footnoteRef/>
      </w:r>
      <w:r w:rsidRPr="00D01370">
        <w:rPr>
          <w:b/>
          <w:i/>
          <w:shd w:val="clear" w:color="auto" w:fill="D9D9D9"/>
        </w:rPr>
        <w:t xml:space="preserve"> </w:t>
      </w:r>
      <w:proofErr w:type="spellStart"/>
      <w:r w:rsidRPr="00D01370">
        <w:rPr>
          <w:b/>
          <w:i/>
          <w:sz w:val="24"/>
          <w:szCs w:val="24"/>
          <w:shd w:val="clear" w:color="auto" w:fill="D9D9D9"/>
        </w:rPr>
        <w:t>Общ</w:t>
      </w:r>
      <w:bookmarkStart w:id="0" w:name="_GoBack"/>
      <w:bookmarkEnd w:id="0"/>
      <w:r w:rsidRPr="00D01370">
        <w:rPr>
          <w:b/>
          <w:i/>
          <w:sz w:val="24"/>
          <w:szCs w:val="24"/>
          <w:shd w:val="clear" w:color="auto" w:fill="D9D9D9"/>
        </w:rPr>
        <w:t>ата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цена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за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изпълнение</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на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поръчката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представлява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сбор</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от</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предложените</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цени</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за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услугите</w:t>
      </w:r>
      <w:proofErr w:type="spellEnd"/>
      <w:r w:rsidRPr="00D01370">
        <w:rPr>
          <w:b/>
          <w:i/>
          <w:sz w:val="24"/>
          <w:szCs w:val="24"/>
          <w:shd w:val="clear" w:color="auto" w:fill="D9D9D9"/>
        </w:rPr>
        <w:t xml:space="preserve"> и </w:t>
      </w:r>
      <w:proofErr w:type="spellStart"/>
      <w:r w:rsidRPr="00D01370">
        <w:rPr>
          <w:b/>
          <w:i/>
          <w:sz w:val="24"/>
          <w:szCs w:val="24"/>
          <w:shd w:val="clear" w:color="auto" w:fill="D9D9D9"/>
        </w:rPr>
        <w:t>не</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мож</w:t>
      </w:r>
      <w:r w:rsidR="00D7553A" w:rsidRPr="00D01370">
        <w:rPr>
          <w:b/>
          <w:i/>
          <w:sz w:val="24"/>
          <w:szCs w:val="24"/>
          <w:shd w:val="clear" w:color="auto" w:fill="D9D9D9"/>
        </w:rPr>
        <w:t>е</w:t>
      </w:r>
      <w:proofErr w:type="spellEnd"/>
      <w:r w:rsidR="00D7553A" w:rsidRPr="00D01370">
        <w:rPr>
          <w:b/>
          <w:i/>
          <w:sz w:val="24"/>
          <w:szCs w:val="24"/>
          <w:shd w:val="clear" w:color="auto" w:fill="D9D9D9"/>
        </w:rPr>
        <w:t xml:space="preserve"> </w:t>
      </w:r>
      <w:proofErr w:type="spellStart"/>
      <w:r w:rsidR="00D7553A" w:rsidRPr="00D01370">
        <w:rPr>
          <w:b/>
          <w:i/>
          <w:sz w:val="24"/>
          <w:szCs w:val="24"/>
          <w:shd w:val="clear" w:color="auto" w:fill="D9D9D9"/>
        </w:rPr>
        <w:t>да</w:t>
      </w:r>
      <w:proofErr w:type="spellEnd"/>
      <w:r w:rsidR="00D7553A" w:rsidRPr="00D01370">
        <w:rPr>
          <w:b/>
          <w:i/>
          <w:sz w:val="24"/>
          <w:szCs w:val="24"/>
          <w:shd w:val="clear" w:color="auto" w:fill="D9D9D9"/>
        </w:rPr>
        <w:t xml:space="preserve"> </w:t>
      </w:r>
      <w:proofErr w:type="spellStart"/>
      <w:r w:rsidR="00D7553A" w:rsidRPr="00D01370">
        <w:rPr>
          <w:b/>
          <w:i/>
          <w:sz w:val="24"/>
          <w:szCs w:val="24"/>
          <w:shd w:val="clear" w:color="auto" w:fill="D9D9D9"/>
        </w:rPr>
        <w:t>надвишава</w:t>
      </w:r>
      <w:proofErr w:type="spellEnd"/>
      <w:r w:rsidR="00D7553A" w:rsidRPr="00D01370">
        <w:rPr>
          <w:b/>
          <w:i/>
          <w:sz w:val="24"/>
          <w:szCs w:val="24"/>
          <w:shd w:val="clear" w:color="auto" w:fill="D9D9D9"/>
        </w:rPr>
        <w:t xml:space="preserve"> </w:t>
      </w:r>
      <w:proofErr w:type="spellStart"/>
      <w:r w:rsidR="00D7553A" w:rsidRPr="00D01370">
        <w:rPr>
          <w:b/>
          <w:i/>
          <w:sz w:val="24"/>
          <w:szCs w:val="24"/>
          <w:shd w:val="clear" w:color="auto" w:fill="D9D9D9"/>
        </w:rPr>
        <w:t>прогнозната</w:t>
      </w:r>
      <w:proofErr w:type="spellEnd"/>
      <w:r w:rsidR="00D7553A" w:rsidRPr="00D01370">
        <w:rPr>
          <w:b/>
          <w:i/>
          <w:sz w:val="24"/>
          <w:szCs w:val="24"/>
          <w:shd w:val="clear" w:color="auto" w:fill="D9D9D9"/>
        </w:rPr>
        <w:t xml:space="preserve"> </w:t>
      </w:r>
      <w:proofErr w:type="spellStart"/>
      <w:r w:rsidR="00D7553A" w:rsidRPr="00D01370">
        <w:rPr>
          <w:b/>
          <w:i/>
          <w:sz w:val="24"/>
          <w:szCs w:val="24"/>
          <w:shd w:val="clear" w:color="auto" w:fill="D9D9D9"/>
        </w:rPr>
        <w:t>стой</w:t>
      </w:r>
      <w:r w:rsidRPr="00D01370">
        <w:rPr>
          <w:b/>
          <w:i/>
          <w:sz w:val="24"/>
          <w:szCs w:val="24"/>
          <w:shd w:val="clear" w:color="auto" w:fill="D9D9D9"/>
        </w:rPr>
        <w:t>ност</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на</w:t>
      </w:r>
      <w:proofErr w:type="spellEnd"/>
      <w:r w:rsidRPr="00D01370">
        <w:rPr>
          <w:b/>
          <w:i/>
          <w:sz w:val="24"/>
          <w:szCs w:val="24"/>
          <w:shd w:val="clear" w:color="auto" w:fill="D9D9D9"/>
        </w:rPr>
        <w:t xml:space="preserve"> </w:t>
      </w:r>
      <w:proofErr w:type="spellStart"/>
      <w:r w:rsidRPr="00D01370">
        <w:rPr>
          <w:b/>
          <w:i/>
          <w:sz w:val="24"/>
          <w:szCs w:val="24"/>
          <w:shd w:val="clear" w:color="auto" w:fill="D9D9D9"/>
        </w:rPr>
        <w:t>обществената</w:t>
      </w:r>
      <w:proofErr w:type="spellEnd"/>
      <w:r w:rsidRPr="00D01370">
        <w:rPr>
          <w:b/>
          <w:i/>
          <w:sz w:val="24"/>
          <w:szCs w:val="24"/>
          <w:shd w:val="clear" w:color="auto" w:fill="D9D9D9"/>
        </w:rPr>
        <w:t xml:space="preserve"> </w:t>
      </w:r>
      <w:proofErr w:type="spellStart"/>
      <w:r w:rsidRPr="00D01370">
        <w:rPr>
          <w:b/>
          <w:sz w:val="24"/>
          <w:szCs w:val="24"/>
          <w:shd w:val="clear" w:color="auto" w:fill="D9D9D9"/>
        </w:rPr>
        <w:t>поръчка</w:t>
      </w:r>
      <w:proofErr w:type="spellEnd"/>
      <w:r w:rsidRPr="00D01370">
        <w:rPr>
          <w:b/>
          <w:i/>
          <w:sz w:val="24"/>
          <w:szCs w:val="24"/>
          <w:shd w:val="clear" w:color="auto" w:fill="D9D9D9"/>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
      <w:tblW w:w="105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848"/>
      <w:gridCol w:w="2979"/>
      <w:gridCol w:w="300"/>
      <w:gridCol w:w="3381"/>
    </w:tblGrid>
    <w:tr w:rsidR="00315C47" w:rsidTr="00021C78">
      <w:trPr>
        <w:jc w:val="center"/>
      </w:trPr>
      <w:tc>
        <w:tcPr>
          <w:tcW w:w="3026"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52800" cy="838800"/>
                <wp:effectExtent l="0" t="0" r="5080" b="0"/>
                <wp:docPr id="2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00" cy="838800"/>
                        </a:xfrm>
                        <a:prstGeom prst="rect">
                          <a:avLst/>
                        </a:prstGeom>
                        <a:noFill/>
                      </pic:spPr>
                    </pic:pic>
                  </a:graphicData>
                </a:graphic>
              </wp:inline>
            </w:drawing>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r w:rsidRPr="00074F81">
            <w:rPr>
              <w:noProof/>
              <w:lang w:val="bg-BG" w:eastAsia="bg-BG"/>
            </w:rPr>
            <w:drawing>
              <wp:inline distT="0" distB="0" distL="0" distR="0">
                <wp:extent cx="1266825" cy="847725"/>
                <wp:effectExtent l="0" t="0" r="0" b="0"/>
                <wp:docPr id="27"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inline>
            </w:drawing>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restart"/>
          <w:vAlign w:val="center"/>
        </w:tcPr>
        <w:p w:rsidR="00315C47" w:rsidRDefault="00315C47" w:rsidP="00021C78">
          <w:pPr>
            <w:widowControl w:val="0"/>
            <w:tabs>
              <w:tab w:val="left" w:pos="2400"/>
              <w:tab w:val="center" w:pos="5032"/>
            </w:tabs>
            <w:jc w:val="center"/>
            <w:rPr>
              <w:sz w:val="24"/>
              <w:szCs w:val="24"/>
              <w:lang w:val="en-US" w:eastAsia="bg-BG"/>
            </w:rPr>
          </w:pPr>
          <w:r>
            <w:rPr>
              <w:noProof/>
              <w:lang w:val="bg-BG" w:eastAsia="bg-BG"/>
            </w:rPr>
            <w:drawing>
              <wp:inline distT="0" distB="0" distL="0" distR="0">
                <wp:extent cx="2009775" cy="1154788"/>
                <wp:effectExtent l="0" t="0" r="0" b="0"/>
                <wp:docPr id="28" name="Картина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pcy;&amp;iecy;&amp;rcy;&amp;acy;&amp;tcy;&amp;icy;&amp;vcy;&amp;ncy;&amp;acy; &amp;pcy;&amp;rcy;&amp;ocy;&amp;gcy;&amp;rcy;&amp;acy;&amp;mcy;&amp;acy; '&amp;Ocy;&amp;kcy;&amp;ocy;&amp;lcy;&amp;ncy;&amp;acy; &amp;scy;&amp;rcy;&amp;iecy;&amp;dcy;&amp;acy;' 2007-2013 &amp;gcy;. - &amp;rcy;&amp;iecy;&amp;shcy;&amp;iecy;&amp;ncy;&amp;icy;&amp;yacy; &amp;zcy;&amp;acy; &amp;pcy;&amp;ocy;-&amp;dcy;&amp;ocy;&amp;bcy;&amp;hardcy;&amp;rcy; &amp;zhcy;&amp;icy;&amp;vcy;&amp;ocy;&amp;tcy;"/>
                        <pic:cNvPicPr>
                          <a:picLocks noChangeAspect="1" noChangeArrowheads="1"/>
                        </pic:cNvPicPr>
                      </pic:nvPicPr>
                      <pic:blipFill>
                        <a:blip r:embed="rId3"/>
                        <a:srcRect/>
                        <a:stretch>
                          <a:fillRect/>
                        </a:stretch>
                      </pic:blipFill>
                      <pic:spPr bwMode="auto">
                        <a:xfrm>
                          <a:off x="0" y="0"/>
                          <a:ext cx="2017183" cy="1159045"/>
                        </a:xfrm>
                        <a:prstGeom prst="rect">
                          <a:avLst/>
                        </a:prstGeom>
                        <a:noFill/>
                        <a:ln w="9525">
                          <a:noFill/>
                          <a:miter lim="800000"/>
                          <a:headEnd/>
                          <a:tailEnd/>
                        </a:ln>
                      </pic:spPr>
                    </pic:pic>
                  </a:graphicData>
                </a:graphic>
              </wp:inline>
            </w:drawing>
          </w:r>
        </w:p>
      </w:tc>
    </w:tr>
    <w:tr w:rsidR="00315C47" w:rsidTr="00021C78">
      <w:trPr>
        <w:jc w:val="center"/>
      </w:trPr>
      <w:tc>
        <w:tcPr>
          <w:tcW w:w="3026" w:type="dxa"/>
          <w:vAlign w:val="center"/>
        </w:tcPr>
        <w:p w:rsidR="00315C47" w:rsidRPr="00B72418" w:rsidRDefault="00315C47" w:rsidP="00021C78">
          <w:pPr>
            <w:widowControl w:val="0"/>
            <w:autoSpaceDE w:val="0"/>
            <w:autoSpaceDN w:val="0"/>
            <w:adjustRightInd w:val="0"/>
            <w:jc w:val="center"/>
            <w:rPr>
              <w:b/>
              <w:sz w:val="28"/>
              <w:szCs w:val="28"/>
              <w:u w:val="single"/>
            </w:rPr>
          </w:pPr>
          <w:r w:rsidRPr="00B72418">
            <w:rPr>
              <w:sz w:val="20"/>
              <w:szCs w:val="20"/>
            </w:rPr>
            <w:t>ЕВРОПЕЙСКИ СЪЮЗ</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r w:rsidR="00315C47" w:rsidTr="00021C78">
      <w:trPr>
        <w:jc w:val="center"/>
      </w:trPr>
      <w:tc>
        <w:tcPr>
          <w:tcW w:w="3026" w:type="dxa"/>
          <w:vAlign w:val="center"/>
        </w:tcPr>
        <w:p w:rsidR="00315C47" w:rsidRDefault="00315C47" w:rsidP="00021C78">
          <w:pPr>
            <w:jc w:val="center"/>
          </w:pPr>
          <w:r w:rsidRPr="00B72418">
            <w:rPr>
              <w:sz w:val="20"/>
              <w:szCs w:val="20"/>
            </w:rPr>
            <w:t>КОХЕЗИОНЕН ФОНД</w:t>
          </w:r>
        </w:p>
      </w:tc>
      <w:tc>
        <w:tcPr>
          <w:tcW w:w="848"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2979" w:type="dxa"/>
          <w:vAlign w:val="center"/>
        </w:tcPr>
        <w:p w:rsidR="00315C47" w:rsidRPr="00315C47" w:rsidRDefault="00315C47" w:rsidP="00FD33AE">
          <w:pPr>
            <w:widowControl w:val="0"/>
            <w:tabs>
              <w:tab w:val="left" w:pos="2400"/>
              <w:tab w:val="center" w:pos="5032"/>
            </w:tabs>
            <w:jc w:val="center"/>
            <w:rPr>
              <w:sz w:val="24"/>
              <w:szCs w:val="24"/>
              <w:lang w:val="en-US" w:eastAsia="bg-BG"/>
            </w:rPr>
          </w:pPr>
          <w:r w:rsidRPr="00315C47">
            <w:rPr>
              <w:b/>
              <w:sz w:val="20"/>
              <w:szCs w:val="20"/>
              <w:lang w:eastAsia="bg-BG"/>
            </w:rPr>
            <w:t>ОБ</w:t>
          </w:r>
          <w:r w:rsidR="00FD33AE">
            <w:rPr>
              <w:b/>
              <w:sz w:val="20"/>
              <w:szCs w:val="20"/>
              <w:lang w:val="bg-BG" w:eastAsia="bg-BG"/>
            </w:rPr>
            <w:t>Щ</w:t>
          </w:r>
          <w:r w:rsidRPr="00315C47">
            <w:rPr>
              <w:b/>
              <w:sz w:val="20"/>
              <w:szCs w:val="20"/>
              <w:lang w:eastAsia="bg-BG"/>
            </w:rPr>
            <w:t>ИНА ПЛОВДИВ</w:t>
          </w:r>
        </w:p>
      </w:tc>
      <w:tc>
        <w:tcPr>
          <w:tcW w:w="300" w:type="dxa"/>
          <w:vAlign w:val="center"/>
        </w:tcPr>
        <w:p w:rsidR="00315C47" w:rsidRDefault="00315C47" w:rsidP="00021C78">
          <w:pPr>
            <w:widowControl w:val="0"/>
            <w:tabs>
              <w:tab w:val="left" w:pos="2400"/>
              <w:tab w:val="center" w:pos="5032"/>
            </w:tabs>
            <w:jc w:val="center"/>
            <w:rPr>
              <w:sz w:val="24"/>
              <w:szCs w:val="24"/>
              <w:lang w:val="en-US" w:eastAsia="bg-BG"/>
            </w:rPr>
          </w:pPr>
        </w:p>
      </w:tc>
      <w:tc>
        <w:tcPr>
          <w:tcW w:w="3381" w:type="dxa"/>
          <w:vMerge/>
          <w:vAlign w:val="center"/>
        </w:tcPr>
        <w:p w:rsidR="00315C47" w:rsidRDefault="00315C47" w:rsidP="00021C78">
          <w:pPr>
            <w:widowControl w:val="0"/>
            <w:tabs>
              <w:tab w:val="left" w:pos="2400"/>
              <w:tab w:val="center" w:pos="5032"/>
            </w:tabs>
            <w:jc w:val="center"/>
            <w:rPr>
              <w:sz w:val="24"/>
              <w:szCs w:val="24"/>
              <w:lang w:val="en-US" w:eastAsia="bg-BG"/>
            </w:rPr>
          </w:pPr>
        </w:p>
      </w:tc>
    </w:tr>
  </w:tbl>
  <w:p w:rsidR="00AC2C77" w:rsidRDefault="00AC2C7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15:restartNumberingAfterBreak="0">
    <w:nsid w:val="0DC50031"/>
    <w:multiLevelType w:val="hybridMultilevel"/>
    <w:tmpl w:val="2F0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5FFA"/>
    <w:multiLevelType w:val="hybridMultilevel"/>
    <w:tmpl w:val="6BD68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6" w15:restartNumberingAfterBreak="0">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8EE14DA"/>
    <w:multiLevelType w:val="hybridMultilevel"/>
    <w:tmpl w:val="4482C3D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04F0"/>
    <w:rsid w:val="00022DA7"/>
    <w:rsid w:val="00030888"/>
    <w:rsid w:val="00050943"/>
    <w:rsid w:val="000D1241"/>
    <w:rsid w:val="000F5DB0"/>
    <w:rsid w:val="00105B01"/>
    <w:rsid w:val="00106069"/>
    <w:rsid w:val="001116FB"/>
    <w:rsid w:val="0014415C"/>
    <w:rsid w:val="00193050"/>
    <w:rsid w:val="001A4C31"/>
    <w:rsid w:val="001B45B5"/>
    <w:rsid w:val="001B6012"/>
    <w:rsid w:val="001D2ADB"/>
    <w:rsid w:val="001F3F85"/>
    <w:rsid w:val="001F7071"/>
    <w:rsid w:val="00254A0A"/>
    <w:rsid w:val="002930D8"/>
    <w:rsid w:val="002A0027"/>
    <w:rsid w:val="002D13B7"/>
    <w:rsid w:val="002E4073"/>
    <w:rsid w:val="00315C47"/>
    <w:rsid w:val="003239F4"/>
    <w:rsid w:val="00333B44"/>
    <w:rsid w:val="00337EB6"/>
    <w:rsid w:val="00383323"/>
    <w:rsid w:val="003B388F"/>
    <w:rsid w:val="003B7AE9"/>
    <w:rsid w:val="003E10FE"/>
    <w:rsid w:val="00404BCE"/>
    <w:rsid w:val="0041384B"/>
    <w:rsid w:val="00416583"/>
    <w:rsid w:val="004204D1"/>
    <w:rsid w:val="00424AF0"/>
    <w:rsid w:val="00431238"/>
    <w:rsid w:val="00451839"/>
    <w:rsid w:val="004C0128"/>
    <w:rsid w:val="004E114E"/>
    <w:rsid w:val="005026D0"/>
    <w:rsid w:val="00571A2A"/>
    <w:rsid w:val="00595655"/>
    <w:rsid w:val="005E5528"/>
    <w:rsid w:val="00612321"/>
    <w:rsid w:val="00655686"/>
    <w:rsid w:val="006852F6"/>
    <w:rsid w:val="006E2E9B"/>
    <w:rsid w:val="0074010C"/>
    <w:rsid w:val="00795F77"/>
    <w:rsid w:val="007B29FF"/>
    <w:rsid w:val="007E04F0"/>
    <w:rsid w:val="00807E81"/>
    <w:rsid w:val="00820A1B"/>
    <w:rsid w:val="00862119"/>
    <w:rsid w:val="008B0D02"/>
    <w:rsid w:val="008B208F"/>
    <w:rsid w:val="008C76B5"/>
    <w:rsid w:val="008F0C35"/>
    <w:rsid w:val="008F5A0B"/>
    <w:rsid w:val="008F5B13"/>
    <w:rsid w:val="009031F8"/>
    <w:rsid w:val="0092101C"/>
    <w:rsid w:val="00946058"/>
    <w:rsid w:val="0096231C"/>
    <w:rsid w:val="00962E54"/>
    <w:rsid w:val="00965992"/>
    <w:rsid w:val="0097300F"/>
    <w:rsid w:val="0098587A"/>
    <w:rsid w:val="00993DA4"/>
    <w:rsid w:val="009A3CC3"/>
    <w:rsid w:val="009D38FE"/>
    <w:rsid w:val="009F1E6C"/>
    <w:rsid w:val="00A011FF"/>
    <w:rsid w:val="00A31B0F"/>
    <w:rsid w:val="00A33DB5"/>
    <w:rsid w:val="00A8136E"/>
    <w:rsid w:val="00AC2C77"/>
    <w:rsid w:val="00AC6249"/>
    <w:rsid w:val="00B30734"/>
    <w:rsid w:val="00B403F5"/>
    <w:rsid w:val="00B5445B"/>
    <w:rsid w:val="00BB5C06"/>
    <w:rsid w:val="00C16762"/>
    <w:rsid w:val="00C215A9"/>
    <w:rsid w:val="00C310E1"/>
    <w:rsid w:val="00C3770C"/>
    <w:rsid w:val="00C458B7"/>
    <w:rsid w:val="00CA3305"/>
    <w:rsid w:val="00CA45D5"/>
    <w:rsid w:val="00CD16EF"/>
    <w:rsid w:val="00CE19ED"/>
    <w:rsid w:val="00D01370"/>
    <w:rsid w:val="00D5420E"/>
    <w:rsid w:val="00D56B94"/>
    <w:rsid w:val="00D56F6A"/>
    <w:rsid w:val="00D708B4"/>
    <w:rsid w:val="00D7553A"/>
    <w:rsid w:val="00D7624C"/>
    <w:rsid w:val="00E06421"/>
    <w:rsid w:val="00E11D88"/>
    <w:rsid w:val="00E25492"/>
    <w:rsid w:val="00E8121D"/>
    <w:rsid w:val="00E86492"/>
    <w:rsid w:val="00ED1433"/>
    <w:rsid w:val="00ED6FE3"/>
    <w:rsid w:val="00F279ED"/>
    <w:rsid w:val="00F320F4"/>
    <w:rsid w:val="00F358F8"/>
    <w:rsid w:val="00F652E8"/>
    <w:rsid w:val="00FB3111"/>
    <w:rsid w:val="00FB6BB1"/>
    <w:rsid w:val="00FD33AE"/>
    <w:rsid w:val="00FE0E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7CFAA-7155-4826-B30F-7959BA2A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paragraph" w:styleId="6">
    <w:name w:val="heading 6"/>
    <w:basedOn w:val="a"/>
    <w:next w:val="a"/>
    <w:link w:val="60"/>
    <w:uiPriority w:val="9"/>
    <w:semiHidden/>
    <w:unhideWhenUsed/>
    <w:qFormat/>
    <w:rsid w:val="00B5445B"/>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Intestazione.int.intestazione,Intestazione.int,Header Char,Char1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Intestazione.int.intestazione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styleId="a8">
    <w:name w:val="footer"/>
    <w:basedOn w:val="a"/>
    <w:link w:val="a9"/>
    <w:uiPriority w:val="99"/>
    <w:unhideWhenUsed/>
    <w:rsid w:val="00AC2C77"/>
    <w:pPr>
      <w:tabs>
        <w:tab w:val="center" w:pos="4536"/>
        <w:tab w:val="right" w:pos="9072"/>
      </w:tabs>
    </w:pPr>
  </w:style>
  <w:style w:type="character" w:customStyle="1" w:styleId="a9">
    <w:name w:val="Долен колонтитул Знак"/>
    <w:basedOn w:val="a0"/>
    <w:link w:val="a8"/>
    <w:uiPriority w:val="99"/>
    <w:rsid w:val="00AC2C77"/>
    <w:rPr>
      <w:rFonts w:ascii="Times New Roman" w:eastAsia="Times New Roman" w:hAnsi="Times New Roman" w:cs="Times New Roman"/>
      <w:sz w:val="24"/>
      <w:szCs w:val="24"/>
      <w:lang w:val="en-GB"/>
    </w:rPr>
  </w:style>
  <w:style w:type="paragraph" w:styleId="aa">
    <w:name w:val="Balloon Text"/>
    <w:basedOn w:val="a"/>
    <w:link w:val="ab"/>
    <w:uiPriority w:val="99"/>
    <w:semiHidden/>
    <w:unhideWhenUsed/>
    <w:rsid w:val="00AC2C77"/>
    <w:rPr>
      <w:rFonts w:ascii="Tahoma" w:hAnsi="Tahoma" w:cs="Tahoma"/>
      <w:sz w:val="16"/>
      <w:szCs w:val="16"/>
    </w:rPr>
  </w:style>
  <w:style w:type="character" w:customStyle="1" w:styleId="ab">
    <w:name w:val="Изнесен текст Знак"/>
    <w:basedOn w:val="a0"/>
    <w:link w:val="aa"/>
    <w:uiPriority w:val="99"/>
    <w:semiHidden/>
    <w:rsid w:val="00AC2C77"/>
    <w:rPr>
      <w:rFonts w:ascii="Tahoma" w:eastAsia="Times New Roman" w:hAnsi="Tahoma" w:cs="Tahoma"/>
      <w:sz w:val="16"/>
      <w:szCs w:val="16"/>
      <w:lang w:val="en-GB"/>
    </w:rPr>
  </w:style>
  <w:style w:type="paragraph" w:styleId="ac">
    <w:name w:val="footnote text"/>
    <w:basedOn w:val="a"/>
    <w:link w:val="ad"/>
    <w:uiPriority w:val="99"/>
    <w:semiHidden/>
    <w:unhideWhenUsed/>
    <w:rsid w:val="009F1E6C"/>
    <w:rPr>
      <w:sz w:val="20"/>
      <w:szCs w:val="20"/>
    </w:rPr>
  </w:style>
  <w:style w:type="character" w:customStyle="1" w:styleId="ad">
    <w:name w:val="Текст под линия Знак"/>
    <w:basedOn w:val="a0"/>
    <w:link w:val="ac"/>
    <w:uiPriority w:val="99"/>
    <w:semiHidden/>
    <w:rsid w:val="009F1E6C"/>
    <w:rPr>
      <w:rFonts w:ascii="Times New Roman" w:eastAsia="Times New Roman" w:hAnsi="Times New Roman" w:cs="Times New Roman"/>
      <w:sz w:val="20"/>
      <w:szCs w:val="20"/>
      <w:lang w:val="en-GB"/>
    </w:rPr>
  </w:style>
  <w:style w:type="character" w:styleId="ae">
    <w:name w:val="footnote reference"/>
    <w:semiHidden/>
    <w:rsid w:val="009F1E6C"/>
    <w:rPr>
      <w:rFonts w:ascii="Times New Roman" w:hAnsi="Times New Roman"/>
      <w:noProof w:val="0"/>
      <w:sz w:val="27"/>
      <w:vertAlign w:val="superscript"/>
      <w:lang w:val="en-US"/>
    </w:rPr>
  </w:style>
  <w:style w:type="table" w:styleId="af">
    <w:name w:val="Table Grid"/>
    <w:basedOn w:val="a1"/>
    <w:uiPriority w:val="59"/>
    <w:rsid w:val="00315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лавие 6 Знак"/>
    <w:basedOn w:val="a0"/>
    <w:link w:val="6"/>
    <w:uiPriority w:val="9"/>
    <w:semiHidden/>
    <w:rsid w:val="00B5445B"/>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235</Words>
  <Characters>1346</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Mun</cp:lastModifiedBy>
  <cp:revision>86</cp:revision>
  <cp:lastPrinted>2019-09-17T11:39:00Z</cp:lastPrinted>
  <dcterms:created xsi:type="dcterms:W3CDTF">2015-02-26T08:53:00Z</dcterms:created>
  <dcterms:modified xsi:type="dcterms:W3CDTF">2019-09-17T11:41:00Z</dcterms:modified>
</cp:coreProperties>
</file>